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B" w:rsidRPr="001A2CCB" w:rsidRDefault="001A2CCB" w:rsidP="001A2CCB">
      <w:pPr>
        <w:rPr>
          <w:rFonts w:ascii="Arial" w:hAnsi="Arial" w:cs="Arial"/>
          <w:sz w:val="28"/>
          <w:szCs w:val="28"/>
        </w:rPr>
      </w:pPr>
      <w:proofErr w:type="spellStart"/>
      <w:r w:rsidRPr="001A2CCB">
        <w:rPr>
          <w:rFonts w:ascii="Arial" w:hAnsi="Arial" w:cs="Arial"/>
          <w:b/>
          <w:bCs/>
          <w:sz w:val="28"/>
          <w:szCs w:val="28"/>
          <w:u w:val="single"/>
        </w:rPr>
        <w:t>Запрягаева</w:t>
      </w:r>
      <w:proofErr w:type="spellEnd"/>
      <w:r w:rsidRPr="001A2CCB">
        <w:rPr>
          <w:rFonts w:ascii="Arial" w:hAnsi="Arial" w:cs="Arial"/>
          <w:b/>
          <w:bCs/>
          <w:sz w:val="28"/>
          <w:szCs w:val="28"/>
          <w:u w:val="single"/>
        </w:rPr>
        <w:t xml:space="preserve"> М. Я.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Новые заимствования на страницах местной и центральной печати.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Заимствования и их стилистическая характеристика (на материале газет).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Речевые ошибки, связанные с употреблением иностранных слов (на материале словарно-орфографического минимума).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Неологизмы и их стилистическая характеристика (на материале рекламы).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Нарушение норм орфоэпии (на материале местных теле- и радиопередач).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Способы образования окказионализмов и их функция на страницах печати и рекламы.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Использование фразеологии в рекламе.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Фразеологическое новаторство (на материале местной и центральной печати).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Фразеологическое новаторство на страницах военной прессы.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Речевые ошибки при употреблении фразеологизмов (на материале газет).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 xml:space="preserve"> Средства создания образности в рекламе (на примере метафоры и др.).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 xml:space="preserve"> Средства  создания выразительности в публицистике.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Создание звуковой выразительности в публицистике.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 xml:space="preserve"> Парцелляция как средство создания выразительности в публицистическом тексте.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Языковая личность современного военнослужащего.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>Невербальное поведение телевизионных ведущих на канале «Звезда».</w:t>
      </w:r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 xml:space="preserve"> Невербальные средства общения в речевом поведении телеведущих (мимика, жесты, позы и др.).</w:t>
      </w:r>
      <w:bookmarkStart w:id="0" w:name="_GoBack"/>
      <w:bookmarkEnd w:id="0"/>
    </w:p>
    <w:p w:rsidR="001A2CCB" w:rsidRPr="001A2CCB" w:rsidRDefault="001A2CCB" w:rsidP="001A2CCB">
      <w:pPr>
        <w:numPr>
          <w:ilvl w:val="0"/>
          <w:numId w:val="1"/>
        </w:numPr>
        <w:tabs>
          <w:tab w:val="left" w:pos="284"/>
          <w:tab w:val="left" w:pos="360"/>
        </w:tabs>
        <w:ind w:firstLine="0"/>
        <w:rPr>
          <w:rFonts w:ascii="Arial" w:hAnsi="Arial" w:cs="Arial"/>
          <w:b/>
          <w:sz w:val="28"/>
          <w:szCs w:val="28"/>
        </w:rPr>
      </w:pPr>
      <w:r w:rsidRPr="001A2CCB">
        <w:rPr>
          <w:rFonts w:ascii="Arial" w:hAnsi="Arial" w:cs="Arial"/>
          <w:sz w:val="28"/>
          <w:szCs w:val="28"/>
        </w:rPr>
        <w:t xml:space="preserve"> Тема формулируется вместе со студентами.</w:t>
      </w:r>
    </w:p>
    <w:p w:rsidR="001A2CCB" w:rsidRPr="001A2CCB" w:rsidRDefault="001A2CCB" w:rsidP="001A2CCB">
      <w:pPr>
        <w:rPr>
          <w:rFonts w:ascii="Arial" w:hAnsi="Arial" w:cs="Arial"/>
          <w:b/>
          <w:sz w:val="28"/>
          <w:szCs w:val="28"/>
        </w:rPr>
      </w:pPr>
    </w:p>
    <w:p w:rsidR="001A2CCB" w:rsidRPr="001A2CCB" w:rsidRDefault="001A2CCB" w:rsidP="001A2CCB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proofErr w:type="gramStart"/>
      <w:r w:rsidRPr="001A2CCB">
        <w:rPr>
          <w:rFonts w:ascii="Arial" w:hAnsi="Arial" w:cs="Arial"/>
          <w:b/>
          <w:sz w:val="28"/>
          <w:szCs w:val="28"/>
          <w:lang w:val="en-US"/>
        </w:rPr>
        <w:t>e-mail</w:t>
      </w:r>
      <w:proofErr w:type="gramEnd"/>
      <w:r w:rsidRPr="001A2CCB">
        <w:rPr>
          <w:rFonts w:ascii="Arial" w:hAnsi="Arial" w:cs="Arial"/>
          <w:b/>
          <w:sz w:val="28"/>
          <w:szCs w:val="28"/>
          <w:lang w:val="en-US"/>
        </w:rPr>
        <w:t>: zfamily@inbox.ru</w:t>
      </w:r>
    </w:p>
    <w:p w:rsidR="00A657B7" w:rsidRDefault="00A657B7"/>
    <w:sectPr w:rsidR="00A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D5C21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98"/>
    <w:rsid w:val="001A2CCB"/>
    <w:rsid w:val="003D6198"/>
    <w:rsid w:val="00A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2020-04-24T07:54:00Z</dcterms:created>
  <dcterms:modified xsi:type="dcterms:W3CDTF">2020-04-24T07:54:00Z</dcterms:modified>
</cp:coreProperties>
</file>