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53200" w:rsidRDefault="002F4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FROG 2023</w:t>
      </w:r>
    </w:p>
    <w:p w14:paraId="00000002" w14:textId="77777777" w:rsidR="00953200" w:rsidRDefault="00953200">
      <w:pPr>
        <w:rPr>
          <w:sz w:val="28"/>
          <w:szCs w:val="28"/>
        </w:rPr>
      </w:pPr>
    </w:p>
    <w:p w14:paraId="00000003" w14:textId="77777777" w:rsidR="00953200" w:rsidRDefault="002F4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«Интернет-реклама»</w:t>
      </w:r>
    </w:p>
    <w:p w14:paraId="241055ED" w14:textId="77777777" w:rsidR="00E176D1" w:rsidRDefault="00E176D1" w:rsidP="00E176D1">
      <w:pPr>
        <w:rPr>
          <w:sz w:val="28"/>
          <w:szCs w:val="28"/>
        </w:rPr>
      </w:pPr>
      <w:r>
        <w:rPr>
          <w:sz w:val="28"/>
          <w:szCs w:val="28"/>
        </w:rPr>
        <w:t xml:space="preserve">1 МЕСТО Романова Анна, работа «Слышать и слушать», </w:t>
      </w:r>
      <w:r w:rsidRPr="00E176D1">
        <w:rPr>
          <w:sz w:val="28"/>
          <w:szCs w:val="28"/>
          <w:highlight w:val="yellow"/>
        </w:rPr>
        <w:t>Северо-Кавказский федеральный университет</w:t>
      </w:r>
      <w:r>
        <w:rPr>
          <w:sz w:val="28"/>
          <w:szCs w:val="28"/>
        </w:rPr>
        <w:t xml:space="preserve"> </w:t>
      </w:r>
    </w:p>
    <w:p w14:paraId="00000004" w14:textId="23774465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 2 МЕСТО </w:t>
      </w:r>
      <w:proofErr w:type="spellStart"/>
      <w:r w:rsidR="002F4953">
        <w:rPr>
          <w:sz w:val="28"/>
          <w:szCs w:val="28"/>
        </w:rPr>
        <w:t>Дудникова</w:t>
      </w:r>
      <w:proofErr w:type="spellEnd"/>
      <w:r w:rsidR="002F4953">
        <w:rPr>
          <w:sz w:val="28"/>
          <w:szCs w:val="28"/>
        </w:rPr>
        <w:t xml:space="preserve"> Арина, сайт для </w:t>
      </w:r>
      <w:proofErr w:type="spellStart"/>
      <w:r w:rsidR="002F4953">
        <w:rPr>
          <w:sz w:val="28"/>
          <w:szCs w:val="28"/>
        </w:rPr>
        <w:t>бургерной</w:t>
      </w:r>
      <w:proofErr w:type="spellEnd"/>
      <w:r w:rsidR="002F4953">
        <w:rPr>
          <w:sz w:val="28"/>
          <w:szCs w:val="28"/>
        </w:rPr>
        <w:t xml:space="preserve"> «</w:t>
      </w:r>
      <w:proofErr w:type="spellStart"/>
      <w:r w:rsidR="002F4953">
        <w:rPr>
          <w:sz w:val="28"/>
          <w:szCs w:val="28"/>
        </w:rPr>
        <w:t>Бургер</w:t>
      </w:r>
      <w:proofErr w:type="spellEnd"/>
      <w:r w:rsidR="002F4953">
        <w:rPr>
          <w:sz w:val="28"/>
          <w:szCs w:val="28"/>
        </w:rPr>
        <w:t xml:space="preserve"> </w:t>
      </w:r>
      <w:proofErr w:type="spellStart"/>
      <w:r w:rsidR="002F4953">
        <w:rPr>
          <w:sz w:val="28"/>
          <w:szCs w:val="28"/>
        </w:rPr>
        <w:t>лайф</w:t>
      </w:r>
      <w:proofErr w:type="spellEnd"/>
      <w:r w:rsidR="002F4953">
        <w:rPr>
          <w:sz w:val="28"/>
          <w:szCs w:val="28"/>
        </w:rPr>
        <w:t xml:space="preserve">», </w:t>
      </w:r>
      <w:r w:rsidR="002F4953" w:rsidRPr="00E176D1">
        <w:rPr>
          <w:sz w:val="28"/>
          <w:szCs w:val="28"/>
          <w:highlight w:val="yellow"/>
        </w:rPr>
        <w:t>Ярославский градостроительный колледж</w:t>
      </w:r>
    </w:p>
    <w:p w14:paraId="00000006" w14:textId="3C333299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МЕСТО</w:t>
      </w:r>
      <w:r w:rsidR="002F4953">
        <w:rPr>
          <w:sz w:val="28"/>
          <w:szCs w:val="28"/>
        </w:rPr>
        <w:t>Мягкова</w:t>
      </w:r>
      <w:proofErr w:type="spellEnd"/>
      <w:r w:rsidR="002F4953">
        <w:rPr>
          <w:sz w:val="28"/>
          <w:szCs w:val="28"/>
        </w:rPr>
        <w:t xml:space="preserve"> Кристина, работы «Совет бабушки», «Турборежим», «Стих», </w:t>
      </w:r>
      <w:proofErr w:type="gramStart"/>
      <w:r w:rsidR="002F4953" w:rsidRPr="00E176D1">
        <w:rPr>
          <w:sz w:val="28"/>
          <w:szCs w:val="28"/>
          <w:highlight w:val="yellow"/>
        </w:rPr>
        <w:t>Северо-кавказский</w:t>
      </w:r>
      <w:proofErr w:type="gramEnd"/>
      <w:r w:rsidR="002F4953" w:rsidRPr="00E176D1">
        <w:rPr>
          <w:sz w:val="28"/>
          <w:szCs w:val="28"/>
          <w:highlight w:val="yellow"/>
        </w:rPr>
        <w:t xml:space="preserve"> федеральный университет</w:t>
      </w:r>
    </w:p>
    <w:p w14:paraId="00000007" w14:textId="77777777" w:rsidR="00953200" w:rsidRDefault="002F4953">
      <w:pPr>
        <w:rPr>
          <w:sz w:val="28"/>
          <w:szCs w:val="28"/>
        </w:rPr>
      </w:pPr>
      <w:r>
        <w:rPr>
          <w:b/>
          <w:sz w:val="28"/>
          <w:szCs w:val="28"/>
        </w:rPr>
        <w:t>Номинация «Коммуникационный проект»</w:t>
      </w:r>
    </w:p>
    <w:p w14:paraId="0615DA77" w14:textId="77777777" w:rsidR="00E176D1" w:rsidRDefault="00E176D1" w:rsidP="00E176D1">
      <w:pPr>
        <w:rPr>
          <w:sz w:val="28"/>
          <w:szCs w:val="28"/>
        </w:rPr>
      </w:pPr>
      <w:r>
        <w:rPr>
          <w:sz w:val="28"/>
          <w:szCs w:val="28"/>
        </w:rPr>
        <w:t xml:space="preserve">1 МЕСТО Егорова Анастасия, Рысина Анфиса, «Продвижение российского бренда одежды GATE31 на рынке Дубая», </w:t>
      </w:r>
      <w:r w:rsidRPr="00E176D1">
        <w:rPr>
          <w:sz w:val="28"/>
          <w:szCs w:val="28"/>
          <w:highlight w:val="yellow"/>
        </w:rPr>
        <w:t>Санкт-Петербургский государственный электротехнический университет «ЛЭТИ» имени В. И. Ульянова (Ленина)</w:t>
      </w:r>
    </w:p>
    <w:p w14:paraId="00000008" w14:textId="21BD3174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 w:rsidR="002F4953">
        <w:rPr>
          <w:sz w:val="28"/>
          <w:szCs w:val="28"/>
        </w:rPr>
        <w:t>Кялбиева</w:t>
      </w:r>
      <w:proofErr w:type="spellEnd"/>
      <w:r w:rsidR="002F4953">
        <w:rPr>
          <w:sz w:val="28"/>
          <w:szCs w:val="28"/>
        </w:rPr>
        <w:t xml:space="preserve"> </w:t>
      </w:r>
      <w:proofErr w:type="spellStart"/>
      <w:r w:rsidR="002F4953">
        <w:rPr>
          <w:sz w:val="28"/>
          <w:szCs w:val="28"/>
        </w:rPr>
        <w:t>Эльвина</w:t>
      </w:r>
      <w:proofErr w:type="spellEnd"/>
      <w:r w:rsidR="002F4953">
        <w:rPr>
          <w:sz w:val="28"/>
          <w:szCs w:val="28"/>
        </w:rPr>
        <w:t xml:space="preserve">, Литвинова Виктория, </w:t>
      </w:r>
      <w:proofErr w:type="spellStart"/>
      <w:r w:rsidR="002F4953">
        <w:rPr>
          <w:sz w:val="28"/>
          <w:szCs w:val="28"/>
        </w:rPr>
        <w:t>Кудаков</w:t>
      </w:r>
      <w:proofErr w:type="spellEnd"/>
      <w:r w:rsidR="002F4953">
        <w:rPr>
          <w:sz w:val="28"/>
          <w:szCs w:val="28"/>
        </w:rPr>
        <w:t xml:space="preserve"> Иван, проект «</w:t>
      </w:r>
      <w:proofErr w:type="spellStart"/>
      <w:r w:rsidR="002F4953">
        <w:rPr>
          <w:sz w:val="28"/>
          <w:szCs w:val="28"/>
        </w:rPr>
        <w:t>GradesUp</w:t>
      </w:r>
      <w:proofErr w:type="spellEnd"/>
      <w:r w:rsidR="002F4953">
        <w:rPr>
          <w:sz w:val="28"/>
          <w:szCs w:val="28"/>
        </w:rPr>
        <w:t xml:space="preserve"> – образовательный сервис для нескучной учёбы»</w:t>
      </w:r>
      <w:r w:rsidR="002F4953">
        <w:rPr>
          <w:sz w:val="28"/>
          <w:szCs w:val="28"/>
        </w:rPr>
        <w:t xml:space="preserve">, </w:t>
      </w:r>
      <w:r w:rsidR="002F4953" w:rsidRPr="00E176D1">
        <w:rPr>
          <w:sz w:val="28"/>
          <w:szCs w:val="28"/>
          <w:highlight w:val="yellow"/>
        </w:rPr>
        <w:t>Государственный университет управления</w:t>
      </w:r>
      <w:r w:rsidR="002F4953">
        <w:rPr>
          <w:sz w:val="28"/>
          <w:szCs w:val="28"/>
        </w:rPr>
        <w:t xml:space="preserve"> </w:t>
      </w:r>
    </w:p>
    <w:p w14:paraId="0000000A" w14:textId="2C80882D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2F4953">
        <w:rPr>
          <w:sz w:val="28"/>
          <w:szCs w:val="28"/>
        </w:rPr>
        <w:t xml:space="preserve">Горбунова Екатерина, Федорова Дарья, </w:t>
      </w:r>
      <w:proofErr w:type="spellStart"/>
      <w:r w:rsidR="002F4953">
        <w:rPr>
          <w:sz w:val="28"/>
          <w:szCs w:val="28"/>
        </w:rPr>
        <w:t>Путрина</w:t>
      </w:r>
      <w:proofErr w:type="spellEnd"/>
      <w:r w:rsidR="002F4953">
        <w:rPr>
          <w:sz w:val="28"/>
          <w:szCs w:val="28"/>
        </w:rPr>
        <w:t xml:space="preserve"> Валерия, П</w:t>
      </w:r>
      <w:r w:rsidR="002F4953">
        <w:rPr>
          <w:sz w:val="28"/>
          <w:szCs w:val="28"/>
        </w:rPr>
        <w:t>роект «</w:t>
      </w:r>
      <w:proofErr w:type="spellStart"/>
      <w:r w:rsidR="002F4953">
        <w:rPr>
          <w:sz w:val="28"/>
          <w:szCs w:val="28"/>
        </w:rPr>
        <w:t>Inspo</w:t>
      </w:r>
      <w:proofErr w:type="spellEnd"/>
      <w:r w:rsidR="002F4953">
        <w:rPr>
          <w:sz w:val="28"/>
          <w:szCs w:val="28"/>
        </w:rPr>
        <w:t xml:space="preserve">», </w:t>
      </w:r>
      <w:r w:rsidR="002F4953" w:rsidRPr="00E176D1">
        <w:rPr>
          <w:sz w:val="28"/>
          <w:szCs w:val="28"/>
          <w:highlight w:val="yellow"/>
        </w:rPr>
        <w:t>Воронежский государственный университет</w:t>
      </w:r>
    </w:p>
    <w:p w14:paraId="693CD078" w14:textId="77777777" w:rsidR="00E176D1" w:rsidRDefault="00E176D1" w:rsidP="00E176D1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Хаванцев</w:t>
      </w:r>
      <w:proofErr w:type="spellEnd"/>
      <w:r>
        <w:rPr>
          <w:sz w:val="28"/>
          <w:szCs w:val="28"/>
        </w:rPr>
        <w:t xml:space="preserve"> Г., Григорьев М., Гребцов А., </w:t>
      </w:r>
      <w:proofErr w:type="spellStart"/>
      <w:r>
        <w:rPr>
          <w:sz w:val="28"/>
          <w:szCs w:val="28"/>
        </w:rPr>
        <w:t>Соснович</w:t>
      </w:r>
      <w:proofErr w:type="spellEnd"/>
      <w:r>
        <w:rPr>
          <w:sz w:val="28"/>
          <w:szCs w:val="28"/>
        </w:rPr>
        <w:t xml:space="preserve"> А., Сысоев Н., Еганова Е., «</w:t>
      </w:r>
      <w:proofErr w:type="spellStart"/>
      <w:r>
        <w:rPr>
          <w:sz w:val="28"/>
          <w:szCs w:val="28"/>
        </w:rPr>
        <w:t>SiberianMemoria</w:t>
      </w:r>
      <w:proofErr w:type="spellEnd"/>
      <w:r>
        <w:rPr>
          <w:sz w:val="28"/>
          <w:szCs w:val="28"/>
        </w:rPr>
        <w:t xml:space="preserve">: мыло с верностью Сибири», </w:t>
      </w:r>
      <w:r w:rsidRPr="00E176D1">
        <w:rPr>
          <w:sz w:val="28"/>
          <w:szCs w:val="28"/>
          <w:highlight w:val="yellow"/>
        </w:rPr>
        <w:t>Государственный университет управления</w:t>
      </w:r>
      <w:r>
        <w:rPr>
          <w:sz w:val="28"/>
          <w:szCs w:val="28"/>
        </w:rPr>
        <w:t xml:space="preserve">  </w:t>
      </w:r>
    </w:p>
    <w:p w14:paraId="0C13A8BB" w14:textId="77777777" w:rsidR="00E176D1" w:rsidRDefault="00E176D1">
      <w:pPr>
        <w:rPr>
          <w:sz w:val="28"/>
          <w:szCs w:val="28"/>
        </w:rPr>
      </w:pPr>
    </w:p>
    <w:p w14:paraId="0000000C" w14:textId="77777777" w:rsidR="00953200" w:rsidRDefault="002F4953">
      <w:pPr>
        <w:rPr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Номинация «Фирменный стиль»</w:t>
      </w:r>
    </w:p>
    <w:p w14:paraId="5F4CA768" w14:textId="77777777" w:rsidR="00E176D1" w:rsidRDefault="00E176D1" w:rsidP="00E176D1">
      <w:pPr>
        <w:rPr>
          <w:sz w:val="28"/>
          <w:szCs w:val="28"/>
        </w:rPr>
      </w:pPr>
      <w:r>
        <w:rPr>
          <w:sz w:val="28"/>
          <w:szCs w:val="28"/>
        </w:rPr>
        <w:t xml:space="preserve">1 МЕСТО Губина Мария, разработка системы визуальной идентификации для музея-заповедника «Абрамцево», </w:t>
      </w:r>
      <w:r w:rsidRPr="00E176D1">
        <w:rPr>
          <w:sz w:val="28"/>
          <w:szCs w:val="28"/>
          <w:highlight w:val="yellow"/>
        </w:rPr>
        <w:t>Московский художественно-промышленный институт</w:t>
      </w:r>
    </w:p>
    <w:p w14:paraId="0000000D" w14:textId="47ED0368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 w:rsidR="002F4953">
        <w:rPr>
          <w:sz w:val="28"/>
          <w:szCs w:val="28"/>
        </w:rPr>
        <w:t>Пулина</w:t>
      </w:r>
      <w:proofErr w:type="spellEnd"/>
      <w:r w:rsidR="002F4953">
        <w:rPr>
          <w:sz w:val="28"/>
          <w:szCs w:val="28"/>
        </w:rPr>
        <w:t xml:space="preserve"> Алина, проект концепции рекламы студии игрушек «МО», </w:t>
      </w:r>
      <w:r w:rsidR="002F4953" w:rsidRPr="00E176D1">
        <w:rPr>
          <w:sz w:val="28"/>
          <w:szCs w:val="28"/>
          <w:highlight w:val="yellow"/>
        </w:rPr>
        <w:t>ГПОУ ЯО Ярославский градостроительный колледж</w:t>
      </w:r>
    </w:p>
    <w:p w14:paraId="0000000E" w14:textId="40F31157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2F4953">
        <w:rPr>
          <w:sz w:val="28"/>
          <w:szCs w:val="28"/>
        </w:rPr>
        <w:t xml:space="preserve">Тархова Виктория, фирменный стиль ресторана «Усатый </w:t>
      </w:r>
      <w:proofErr w:type="spellStart"/>
      <w:r w:rsidR="002F4953">
        <w:rPr>
          <w:sz w:val="28"/>
          <w:szCs w:val="28"/>
        </w:rPr>
        <w:t>морик</w:t>
      </w:r>
      <w:proofErr w:type="spellEnd"/>
      <w:r w:rsidR="002F4953">
        <w:rPr>
          <w:sz w:val="28"/>
          <w:szCs w:val="28"/>
        </w:rPr>
        <w:t xml:space="preserve">», </w:t>
      </w:r>
      <w:r w:rsidR="002F4953" w:rsidRPr="00E176D1">
        <w:rPr>
          <w:sz w:val="28"/>
          <w:szCs w:val="28"/>
          <w:highlight w:val="yellow"/>
        </w:rPr>
        <w:t>ГПОУ ЯО Ярославский градостроительный колледж</w:t>
      </w:r>
    </w:p>
    <w:p w14:paraId="00000010" w14:textId="77777777" w:rsidR="00953200" w:rsidRDefault="002F4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«Рекламная фотография»</w:t>
      </w:r>
    </w:p>
    <w:p w14:paraId="00000012" w14:textId="306A3790" w:rsidR="00953200" w:rsidRDefault="00E176D1">
      <w:pPr>
        <w:rPr>
          <w:sz w:val="28"/>
          <w:szCs w:val="28"/>
        </w:rPr>
      </w:pPr>
      <w:bookmarkStart w:id="0" w:name="_tyjcwt" w:colFirst="0" w:colLast="0"/>
      <w:bookmarkStart w:id="1" w:name="_o7v76kt7o1o" w:colFirst="0" w:colLast="0"/>
      <w:bookmarkEnd w:id="0"/>
      <w:bookmarkEnd w:id="1"/>
      <w:r>
        <w:rPr>
          <w:sz w:val="28"/>
          <w:szCs w:val="28"/>
        </w:rPr>
        <w:lastRenderedPageBreak/>
        <w:t xml:space="preserve">2 МЕСТО </w:t>
      </w:r>
      <w:r w:rsidR="002F4953">
        <w:rPr>
          <w:sz w:val="28"/>
          <w:szCs w:val="28"/>
        </w:rPr>
        <w:t xml:space="preserve">Горбунов Семён, Умрихина Анастасия, Иваненко Мария, Бондарева Ирина, </w:t>
      </w:r>
      <w:proofErr w:type="spellStart"/>
      <w:r w:rsidR="002F4953">
        <w:rPr>
          <w:sz w:val="28"/>
          <w:szCs w:val="28"/>
        </w:rPr>
        <w:t>Зайнудинова</w:t>
      </w:r>
      <w:proofErr w:type="spellEnd"/>
      <w:r w:rsidR="002F4953">
        <w:rPr>
          <w:sz w:val="28"/>
          <w:szCs w:val="28"/>
        </w:rPr>
        <w:t xml:space="preserve"> </w:t>
      </w:r>
      <w:proofErr w:type="spellStart"/>
      <w:r w:rsidR="002F4953">
        <w:rPr>
          <w:sz w:val="28"/>
          <w:szCs w:val="28"/>
        </w:rPr>
        <w:t>Алият</w:t>
      </w:r>
      <w:proofErr w:type="spellEnd"/>
      <w:r w:rsidR="002F4953">
        <w:rPr>
          <w:sz w:val="28"/>
          <w:szCs w:val="28"/>
        </w:rPr>
        <w:t xml:space="preserve">, «Социальная фотореклама о борьбе </w:t>
      </w:r>
      <w:proofErr w:type="gramStart"/>
      <w:r w:rsidR="002F4953">
        <w:rPr>
          <w:sz w:val="28"/>
          <w:szCs w:val="28"/>
        </w:rPr>
        <w:t>интернет-зависимости</w:t>
      </w:r>
      <w:proofErr w:type="gramEnd"/>
      <w:r w:rsidR="002F4953">
        <w:rPr>
          <w:sz w:val="28"/>
          <w:szCs w:val="28"/>
        </w:rPr>
        <w:t xml:space="preserve"> у молодёжи», </w:t>
      </w:r>
      <w:r w:rsidR="002F4953" w:rsidRPr="00E176D1">
        <w:rPr>
          <w:sz w:val="28"/>
          <w:szCs w:val="28"/>
          <w:highlight w:val="yellow"/>
        </w:rPr>
        <w:t>Северо-Кавказский федеральный университет</w:t>
      </w:r>
    </w:p>
    <w:p w14:paraId="5ECE2C36" w14:textId="77777777" w:rsidR="00E176D1" w:rsidRDefault="00E176D1" w:rsidP="00E176D1">
      <w:pPr>
        <w:rPr>
          <w:sz w:val="28"/>
          <w:szCs w:val="28"/>
        </w:rPr>
      </w:pPr>
      <w:bookmarkStart w:id="2" w:name="_lar01hkbjf9h" w:colFirst="0" w:colLast="0"/>
      <w:bookmarkEnd w:id="2"/>
      <w:r>
        <w:rPr>
          <w:sz w:val="28"/>
          <w:szCs w:val="28"/>
        </w:rPr>
        <w:t xml:space="preserve">3 МЕСТО Селезнева Софья, фотопроект «Детское насилие=болезнь 21 века», </w:t>
      </w:r>
      <w:r w:rsidRPr="00E176D1">
        <w:rPr>
          <w:sz w:val="28"/>
          <w:szCs w:val="28"/>
          <w:highlight w:val="yellow"/>
        </w:rPr>
        <w:t>Воронежский государственный университет</w:t>
      </w:r>
      <w:r>
        <w:rPr>
          <w:sz w:val="28"/>
          <w:szCs w:val="28"/>
        </w:rPr>
        <w:t xml:space="preserve"> </w:t>
      </w:r>
    </w:p>
    <w:p w14:paraId="00000013" w14:textId="75E26CD2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2F4953">
        <w:rPr>
          <w:sz w:val="28"/>
          <w:szCs w:val="28"/>
        </w:rPr>
        <w:t xml:space="preserve">Дорошева Ксения, Быковская Виктория, </w:t>
      </w:r>
      <w:proofErr w:type="spellStart"/>
      <w:r w:rsidR="002F4953">
        <w:rPr>
          <w:sz w:val="28"/>
          <w:szCs w:val="28"/>
        </w:rPr>
        <w:t>Ястребова</w:t>
      </w:r>
      <w:proofErr w:type="spellEnd"/>
      <w:r w:rsidR="002F4953">
        <w:rPr>
          <w:sz w:val="28"/>
          <w:szCs w:val="28"/>
        </w:rPr>
        <w:t xml:space="preserve"> Полина,</w:t>
      </w:r>
      <w:r w:rsidR="002F4953">
        <w:rPr>
          <w:sz w:val="28"/>
          <w:szCs w:val="28"/>
        </w:rPr>
        <w:t xml:space="preserve"> социальная реклама «Мы за здоровый образ жизни», </w:t>
      </w:r>
      <w:r w:rsidR="002F4953" w:rsidRPr="00E176D1">
        <w:rPr>
          <w:sz w:val="28"/>
          <w:szCs w:val="28"/>
          <w:highlight w:val="yellow"/>
        </w:rPr>
        <w:t>Северо-Кавказский федеральный университет</w:t>
      </w:r>
      <w:r w:rsidR="002F4953">
        <w:rPr>
          <w:sz w:val="28"/>
          <w:szCs w:val="28"/>
        </w:rPr>
        <w:t xml:space="preserve"> </w:t>
      </w:r>
    </w:p>
    <w:p w14:paraId="00000014" w14:textId="77777777" w:rsidR="00953200" w:rsidRDefault="002F4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«Печатная полиграфическая реклама»</w:t>
      </w:r>
    </w:p>
    <w:p w14:paraId="00000015" w14:textId="5CDC32BE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 w:rsidR="002F4953">
        <w:rPr>
          <w:sz w:val="28"/>
          <w:szCs w:val="28"/>
        </w:rPr>
        <w:t>Саксеева</w:t>
      </w:r>
      <w:proofErr w:type="spellEnd"/>
      <w:r w:rsidR="002F4953">
        <w:rPr>
          <w:sz w:val="28"/>
          <w:szCs w:val="28"/>
        </w:rPr>
        <w:t xml:space="preserve"> Светлана, проект «многостраничное цифровое издание. Фирменный журнал бренда корма для рыб "</w:t>
      </w:r>
      <w:proofErr w:type="spellStart"/>
      <w:r w:rsidR="002F4953">
        <w:rPr>
          <w:sz w:val="28"/>
          <w:szCs w:val="28"/>
        </w:rPr>
        <w:t>Titbit</w:t>
      </w:r>
      <w:proofErr w:type="spellEnd"/>
      <w:r w:rsidR="002F4953">
        <w:rPr>
          <w:sz w:val="28"/>
          <w:szCs w:val="28"/>
        </w:rPr>
        <w:t xml:space="preserve">"», </w:t>
      </w:r>
      <w:r w:rsidR="002F4953" w:rsidRPr="00E176D1">
        <w:rPr>
          <w:sz w:val="28"/>
          <w:szCs w:val="28"/>
          <w:highlight w:val="yellow"/>
        </w:rPr>
        <w:t>Ярославс</w:t>
      </w:r>
      <w:r w:rsidR="002F4953" w:rsidRPr="00E176D1">
        <w:rPr>
          <w:sz w:val="28"/>
          <w:szCs w:val="28"/>
          <w:highlight w:val="yellow"/>
        </w:rPr>
        <w:t>кий градостроительный колледж</w:t>
      </w:r>
    </w:p>
    <w:p w14:paraId="26B5E4C3" w14:textId="77777777" w:rsidR="00E176D1" w:rsidRDefault="00E176D1" w:rsidP="00E176D1">
      <w:pPr>
        <w:rPr>
          <w:sz w:val="28"/>
          <w:szCs w:val="28"/>
        </w:rPr>
      </w:pPr>
      <w:r>
        <w:rPr>
          <w:sz w:val="28"/>
          <w:szCs w:val="28"/>
        </w:rPr>
        <w:t xml:space="preserve">1 МЕСТО Куликова Анастасия, проект «Не верь </w:t>
      </w:r>
      <w:proofErr w:type="spellStart"/>
      <w:r>
        <w:rPr>
          <w:sz w:val="28"/>
          <w:szCs w:val="28"/>
        </w:rPr>
        <w:t>фейкам</w:t>
      </w:r>
      <w:proofErr w:type="spellEnd"/>
      <w:r w:rsidRPr="00E176D1">
        <w:rPr>
          <w:sz w:val="28"/>
          <w:szCs w:val="28"/>
          <w:highlight w:val="yellow"/>
        </w:rPr>
        <w:t>!», Северо-Кавказский федеральный университет</w:t>
      </w:r>
      <w:r>
        <w:rPr>
          <w:sz w:val="28"/>
          <w:szCs w:val="28"/>
        </w:rPr>
        <w:t xml:space="preserve"> </w:t>
      </w:r>
    </w:p>
    <w:p w14:paraId="2B15E5A2" w14:textId="77777777" w:rsidR="00E176D1" w:rsidRDefault="00E176D1" w:rsidP="00E176D1">
      <w:pPr>
        <w:rPr>
          <w:sz w:val="28"/>
          <w:szCs w:val="28"/>
        </w:rPr>
      </w:pPr>
      <w:r>
        <w:rPr>
          <w:sz w:val="28"/>
          <w:szCs w:val="28"/>
        </w:rPr>
        <w:t xml:space="preserve">2 МЕСТО Данилова Юлия, Кабанова Александра, </w:t>
      </w:r>
      <w:proofErr w:type="spellStart"/>
      <w:r>
        <w:rPr>
          <w:sz w:val="28"/>
          <w:szCs w:val="28"/>
        </w:rPr>
        <w:t>Неделько</w:t>
      </w:r>
      <w:proofErr w:type="spellEnd"/>
      <w:r>
        <w:rPr>
          <w:sz w:val="28"/>
          <w:szCs w:val="28"/>
        </w:rPr>
        <w:t xml:space="preserve"> Ксения, проект «Прекрасная, великолепная, изысканная. Ваша речь», </w:t>
      </w:r>
      <w:r w:rsidRPr="00E176D1">
        <w:rPr>
          <w:sz w:val="28"/>
          <w:szCs w:val="28"/>
          <w:highlight w:val="yellow"/>
        </w:rPr>
        <w:t>Северо-Кавказский федеральный университет</w:t>
      </w:r>
    </w:p>
    <w:p w14:paraId="00000016" w14:textId="06938A5A" w:rsidR="00953200" w:rsidRDefault="00E176D1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 w:rsidR="002F4953">
        <w:rPr>
          <w:sz w:val="28"/>
          <w:szCs w:val="28"/>
        </w:rPr>
        <w:t>Рахманина</w:t>
      </w:r>
      <w:proofErr w:type="spellEnd"/>
      <w:r w:rsidR="002F4953">
        <w:rPr>
          <w:sz w:val="28"/>
          <w:szCs w:val="28"/>
        </w:rPr>
        <w:t xml:space="preserve"> Софья, проект «За рулём», </w:t>
      </w:r>
      <w:r w:rsidR="002F4953" w:rsidRPr="00E176D1">
        <w:rPr>
          <w:sz w:val="28"/>
          <w:szCs w:val="28"/>
          <w:highlight w:val="yellow"/>
        </w:rPr>
        <w:t>Северо-Кавказский федеральный университет</w:t>
      </w:r>
      <w:r w:rsidR="002F4953">
        <w:rPr>
          <w:sz w:val="28"/>
          <w:szCs w:val="28"/>
        </w:rPr>
        <w:t xml:space="preserve"> </w:t>
      </w:r>
    </w:p>
    <w:p w14:paraId="0000001A" w14:textId="77777777" w:rsidR="00953200" w:rsidRDefault="002F4953">
      <w:pPr>
        <w:rPr>
          <w:sz w:val="28"/>
          <w:szCs w:val="28"/>
        </w:rPr>
      </w:pPr>
      <w:r>
        <w:rPr>
          <w:b/>
          <w:sz w:val="28"/>
          <w:szCs w:val="28"/>
        </w:rPr>
        <w:t>Специальная номинация «Коммерческий/Социальный заказ» (FROG)</w:t>
      </w:r>
    </w:p>
    <w:p w14:paraId="0000001B" w14:textId="30186983" w:rsidR="00953200" w:rsidRDefault="00E176D1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 МЕСТО </w:t>
      </w:r>
      <w:r w:rsidR="002F4953">
        <w:rPr>
          <w:sz w:val="28"/>
          <w:szCs w:val="28"/>
          <w:highlight w:val="white"/>
        </w:rPr>
        <w:t>Мина</w:t>
      </w:r>
      <w:r w:rsidR="002F4953">
        <w:rPr>
          <w:sz w:val="28"/>
          <w:szCs w:val="28"/>
          <w:highlight w:val="white"/>
        </w:rPr>
        <w:t xml:space="preserve">кова Алина, социальная реклама «Вредные советы», </w:t>
      </w:r>
      <w:r w:rsidR="002F4953" w:rsidRPr="00E176D1">
        <w:rPr>
          <w:sz w:val="28"/>
          <w:szCs w:val="28"/>
          <w:highlight w:val="yellow"/>
        </w:rPr>
        <w:t xml:space="preserve">Воронежский государственный университет </w:t>
      </w:r>
    </w:p>
    <w:p w14:paraId="5C291BB2" w14:textId="77777777" w:rsidR="00E176D1" w:rsidRPr="00E176D1" w:rsidRDefault="00E176D1" w:rsidP="00E176D1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2 МЕСТО Козырь Анастасия, «Вредные советы. Выпуск 1», </w:t>
      </w:r>
      <w:r w:rsidRPr="00E176D1">
        <w:rPr>
          <w:sz w:val="28"/>
          <w:szCs w:val="28"/>
          <w:highlight w:val="yellow"/>
        </w:rPr>
        <w:t>Северо-Кавказский федеральный университет</w:t>
      </w:r>
    </w:p>
    <w:p w14:paraId="7DB2EAC9" w14:textId="65104A29" w:rsidR="00F41904" w:rsidRDefault="00E176D1" w:rsidP="00F41904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 w:rsidR="00F41904">
        <w:rPr>
          <w:sz w:val="28"/>
          <w:szCs w:val="28"/>
        </w:rPr>
        <w:t>Милевская</w:t>
      </w:r>
      <w:proofErr w:type="spellEnd"/>
      <w:r w:rsidR="00F41904">
        <w:rPr>
          <w:sz w:val="28"/>
          <w:szCs w:val="28"/>
        </w:rPr>
        <w:t xml:space="preserve"> Юл</w:t>
      </w:r>
      <w:bookmarkStart w:id="3" w:name="_GoBack"/>
      <w:bookmarkEnd w:id="3"/>
      <w:r w:rsidR="00F41904">
        <w:rPr>
          <w:sz w:val="28"/>
          <w:szCs w:val="28"/>
        </w:rPr>
        <w:t xml:space="preserve">ия, проект «Бумеранг», </w:t>
      </w:r>
      <w:r w:rsidR="00F41904" w:rsidRPr="005D20F9">
        <w:rPr>
          <w:sz w:val="28"/>
          <w:szCs w:val="28"/>
          <w:highlight w:val="yellow"/>
        </w:rPr>
        <w:t>Московский педагогический государственный университет (МПГУ)</w:t>
      </w:r>
      <w:r w:rsidR="00F41904">
        <w:rPr>
          <w:sz w:val="28"/>
          <w:szCs w:val="28"/>
        </w:rPr>
        <w:t xml:space="preserve">  (перенесли в данную номинацию из номинации «Печатная полиграфическая реклама»)</w:t>
      </w:r>
    </w:p>
    <w:p w14:paraId="0000001D" w14:textId="77777777" w:rsidR="00953200" w:rsidRDefault="002F4953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Номинация «Рекламный видеоролик» (FROG)</w:t>
      </w:r>
    </w:p>
    <w:p w14:paraId="0000001E" w14:textId="2403A174" w:rsidR="00953200" w:rsidRDefault="005D20F9">
      <w:pPr>
        <w:rPr>
          <w:sz w:val="26"/>
          <w:szCs w:val="26"/>
        </w:rPr>
      </w:pPr>
      <w:r>
        <w:rPr>
          <w:sz w:val="26"/>
          <w:szCs w:val="26"/>
        </w:rPr>
        <w:t xml:space="preserve">1 МЕСТО </w:t>
      </w:r>
      <w:r w:rsidR="002F4953">
        <w:rPr>
          <w:sz w:val="26"/>
          <w:szCs w:val="26"/>
        </w:rPr>
        <w:t xml:space="preserve">Бочкова Алина, </w:t>
      </w:r>
      <w:proofErr w:type="spellStart"/>
      <w:r w:rsidR="002F4953">
        <w:rPr>
          <w:sz w:val="26"/>
          <w:szCs w:val="26"/>
        </w:rPr>
        <w:t>Радинская</w:t>
      </w:r>
      <w:proofErr w:type="spellEnd"/>
      <w:r w:rsidR="002F4953">
        <w:rPr>
          <w:sz w:val="26"/>
          <w:szCs w:val="26"/>
        </w:rPr>
        <w:t xml:space="preserve"> Анна, видеоролик «Шанс на счастливую жизнь», </w:t>
      </w:r>
      <w:r w:rsidR="002F4953" w:rsidRPr="005D20F9">
        <w:rPr>
          <w:sz w:val="26"/>
          <w:szCs w:val="26"/>
          <w:highlight w:val="yellow"/>
        </w:rPr>
        <w:t>Воронежский государственный университет</w:t>
      </w:r>
    </w:p>
    <w:p w14:paraId="0000001F" w14:textId="3A559B15" w:rsidR="00953200" w:rsidRDefault="005D20F9">
      <w:pPr>
        <w:rPr>
          <w:sz w:val="26"/>
          <w:szCs w:val="26"/>
        </w:rPr>
      </w:pPr>
      <w:r>
        <w:rPr>
          <w:sz w:val="26"/>
          <w:szCs w:val="26"/>
        </w:rPr>
        <w:t xml:space="preserve">2 Место </w:t>
      </w:r>
      <w:proofErr w:type="spellStart"/>
      <w:r w:rsidR="002F4953">
        <w:rPr>
          <w:sz w:val="26"/>
          <w:szCs w:val="26"/>
        </w:rPr>
        <w:t>Мордовцева</w:t>
      </w:r>
      <w:proofErr w:type="spellEnd"/>
      <w:r w:rsidR="002F4953">
        <w:rPr>
          <w:sz w:val="26"/>
          <w:szCs w:val="26"/>
        </w:rPr>
        <w:t xml:space="preserve"> Алина, видеоролик «Дружите в реальности», </w:t>
      </w:r>
      <w:r w:rsidR="002F4953" w:rsidRPr="005D20F9">
        <w:rPr>
          <w:sz w:val="26"/>
          <w:szCs w:val="26"/>
          <w:highlight w:val="yellow"/>
        </w:rPr>
        <w:t>Северо-Кавказский Федеральный университет</w:t>
      </w:r>
      <w:r w:rsidR="002F4953">
        <w:rPr>
          <w:sz w:val="26"/>
          <w:szCs w:val="26"/>
        </w:rPr>
        <w:t xml:space="preserve"> </w:t>
      </w:r>
    </w:p>
    <w:p w14:paraId="00000020" w14:textId="012B5A76" w:rsidR="00953200" w:rsidRDefault="005D20F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 МЕСТО </w:t>
      </w:r>
      <w:r w:rsidR="002F4953">
        <w:rPr>
          <w:sz w:val="26"/>
          <w:szCs w:val="26"/>
        </w:rPr>
        <w:t xml:space="preserve">Нетужилова Ирина, </w:t>
      </w:r>
      <w:proofErr w:type="spellStart"/>
      <w:r w:rsidR="002F4953">
        <w:rPr>
          <w:sz w:val="26"/>
          <w:szCs w:val="26"/>
        </w:rPr>
        <w:t>видеролик</w:t>
      </w:r>
      <w:proofErr w:type="spellEnd"/>
      <w:r w:rsidR="002F4953">
        <w:rPr>
          <w:sz w:val="26"/>
          <w:szCs w:val="26"/>
        </w:rPr>
        <w:t xml:space="preserve"> «Реклама </w:t>
      </w:r>
      <w:proofErr w:type="spellStart"/>
      <w:r w:rsidR="002F4953">
        <w:rPr>
          <w:sz w:val="26"/>
          <w:szCs w:val="26"/>
        </w:rPr>
        <w:t>Toffifee</w:t>
      </w:r>
      <w:proofErr w:type="spellEnd"/>
      <w:r w:rsidR="002F4953">
        <w:rPr>
          <w:sz w:val="26"/>
          <w:szCs w:val="26"/>
        </w:rPr>
        <w:t xml:space="preserve">», </w:t>
      </w:r>
      <w:r w:rsidR="002F4953" w:rsidRPr="005D20F9">
        <w:rPr>
          <w:sz w:val="26"/>
          <w:szCs w:val="26"/>
          <w:highlight w:val="yellow"/>
        </w:rPr>
        <w:t>Но</w:t>
      </w:r>
      <w:r w:rsidR="002F4953" w:rsidRPr="005D20F9">
        <w:rPr>
          <w:sz w:val="26"/>
          <w:szCs w:val="26"/>
          <w:highlight w:val="yellow"/>
        </w:rPr>
        <w:t>восибирский национальный исследовательский государственный университет</w:t>
      </w:r>
    </w:p>
    <w:p w14:paraId="00000021" w14:textId="77777777" w:rsidR="00953200" w:rsidRDefault="00953200">
      <w:pPr>
        <w:rPr>
          <w:sz w:val="28"/>
          <w:szCs w:val="28"/>
          <w:highlight w:val="white"/>
        </w:rPr>
      </w:pPr>
    </w:p>
    <w:p w14:paraId="00000022" w14:textId="77777777" w:rsidR="00953200" w:rsidRDefault="00953200">
      <w:pPr>
        <w:rPr>
          <w:sz w:val="28"/>
          <w:szCs w:val="28"/>
          <w:highlight w:val="white"/>
        </w:rPr>
      </w:pPr>
    </w:p>
    <w:p w14:paraId="00000023" w14:textId="77777777" w:rsidR="00953200" w:rsidRDefault="00953200">
      <w:pPr>
        <w:rPr>
          <w:color w:val="000000"/>
          <w:sz w:val="28"/>
          <w:szCs w:val="28"/>
          <w:highlight w:val="white"/>
        </w:rPr>
      </w:pPr>
    </w:p>
    <w:p w14:paraId="00000024" w14:textId="77777777" w:rsidR="00953200" w:rsidRDefault="00953200">
      <w:pPr>
        <w:rPr>
          <w:color w:val="000000"/>
          <w:sz w:val="28"/>
          <w:szCs w:val="28"/>
          <w:highlight w:val="white"/>
        </w:rPr>
      </w:pPr>
    </w:p>
    <w:p w14:paraId="00000025" w14:textId="77777777" w:rsidR="00953200" w:rsidRDefault="00953200">
      <w:pPr>
        <w:rPr>
          <w:color w:val="000000"/>
          <w:sz w:val="28"/>
          <w:szCs w:val="28"/>
          <w:highlight w:val="white"/>
        </w:rPr>
      </w:pPr>
    </w:p>
    <w:sectPr w:rsidR="009532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3200"/>
    <w:rsid w:val="002F4953"/>
    <w:rsid w:val="005D20F9"/>
    <w:rsid w:val="00916F68"/>
    <w:rsid w:val="00953200"/>
    <w:rsid w:val="00E176D1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Sid</cp:lastModifiedBy>
  <cp:revision>2</cp:revision>
  <dcterms:created xsi:type="dcterms:W3CDTF">2023-05-10T20:08:00Z</dcterms:created>
  <dcterms:modified xsi:type="dcterms:W3CDTF">2023-05-10T20:08:00Z</dcterms:modified>
</cp:coreProperties>
</file>