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6E" w:rsidRPr="001D7C6E" w:rsidRDefault="001D7C6E" w:rsidP="001D7C6E">
      <w:pPr>
        <w:rPr>
          <w:rFonts w:ascii="Arial" w:hAnsi="Arial" w:cs="Arial"/>
          <w:sz w:val="28"/>
          <w:szCs w:val="28"/>
        </w:rPr>
      </w:pPr>
      <w:bookmarkStart w:id="0" w:name="_GoBack"/>
      <w:r w:rsidRPr="001D7C6E">
        <w:rPr>
          <w:rFonts w:ascii="Arial" w:hAnsi="Arial" w:cs="Arial"/>
          <w:b/>
          <w:bCs/>
          <w:sz w:val="28"/>
          <w:szCs w:val="28"/>
          <w:u w:val="single"/>
        </w:rPr>
        <w:t>Павлова</w:t>
      </w:r>
      <w:r w:rsidRPr="001D7C6E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Pr="001D7C6E">
        <w:rPr>
          <w:rFonts w:ascii="Arial" w:hAnsi="Arial" w:cs="Arial"/>
          <w:b/>
          <w:bCs/>
          <w:sz w:val="28"/>
          <w:szCs w:val="28"/>
          <w:u w:val="single"/>
        </w:rPr>
        <w:t>Т</w:t>
      </w:r>
      <w:r w:rsidRPr="001D7C6E">
        <w:rPr>
          <w:rFonts w:ascii="Arial" w:hAnsi="Arial" w:cs="Arial"/>
          <w:b/>
          <w:bCs/>
          <w:sz w:val="28"/>
          <w:szCs w:val="28"/>
          <w:u w:val="single"/>
          <w:lang w:val="en-US"/>
        </w:rPr>
        <w:t>.</w:t>
      </w:r>
      <w:r w:rsidRPr="001D7C6E">
        <w:rPr>
          <w:rFonts w:ascii="Arial" w:hAnsi="Arial" w:cs="Arial"/>
          <w:b/>
          <w:bCs/>
          <w:sz w:val="28"/>
          <w:szCs w:val="28"/>
          <w:u w:val="single"/>
        </w:rPr>
        <w:t>А</w:t>
      </w:r>
      <w:r w:rsidRPr="001D7C6E">
        <w:rPr>
          <w:rFonts w:ascii="Arial" w:hAnsi="Arial" w:cs="Arial"/>
          <w:b/>
          <w:bCs/>
          <w:sz w:val="28"/>
          <w:szCs w:val="28"/>
          <w:u w:val="single"/>
          <w:lang w:val="en-US"/>
        </w:rPr>
        <w:t>.</w:t>
      </w:r>
    </w:p>
    <w:p w:rsidR="001D7C6E" w:rsidRPr="001D7C6E" w:rsidRDefault="001D7C6E" w:rsidP="001D7C6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D7C6E">
        <w:rPr>
          <w:rFonts w:ascii="Arial" w:hAnsi="Arial" w:cs="Arial"/>
          <w:sz w:val="28"/>
          <w:szCs w:val="28"/>
        </w:rPr>
        <w:t>Особенности языка и стиля пресс-релиза.</w:t>
      </w:r>
    </w:p>
    <w:p w:rsidR="001D7C6E" w:rsidRPr="001D7C6E" w:rsidRDefault="001D7C6E" w:rsidP="001D7C6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D7C6E">
        <w:rPr>
          <w:rFonts w:ascii="Arial" w:hAnsi="Arial" w:cs="Arial"/>
          <w:sz w:val="28"/>
          <w:szCs w:val="28"/>
        </w:rPr>
        <w:t xml:space="preserve">Специфика языка и стиля </w:t>
      </w:r>
      <w:proofErr w:type="spellStart"/>
      <w:r w:rsidRPr="001D7C6E">
        <w:rPr>
          <w:rFonts w:ascii="Arial" w:hAnsi="Arial" w:cs="Arial"/>
          <w:sz w:val="28"/>
          <w:szCs w:val="28"/>
        </w:rPr>
        <w:t>имиджевой</w:t>
      </w:r>
      <w:proofErr w:type="spellEnd"/>
      <w:r w:rsidRPr="001D7C6E">
        <w:rPr>
          <w:rFonts w:ascii="Arial" w:hAnsi="Arial" w:cs="Arial"/>
          <w:sz w:val="28"/>
          <w:szCs w:val="28"/>
        </w:rPr>
        <w:t xml:space="preserve"> статьи.</w:t>
      </w:r>
    </w:p>
    <w:p w:rsidR="001D7C6E" w:rsidRPr="001D7C6E" w:rsidRDefault="001D7C6E" w:rsidP="001D7C6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D7C6E">
        <w:rPr>
          <w:rFonts w:ascii="Arial" w:hAnsi="Arial" w:cs="Arial"/>
          <w:sz w:val="28"/>
          <w:szCs w:val="28"/>
        </w:rPr>
        <w:t xml:space="preserve">Виды </w:t>
      </w:r>
      <w:proofErr w:type="spellStart"/>
      <w:r w:rsidRPr="001D7C6E">
        <w:rPr>
          <w:rFonts w:ascii="Arial" w:hAnsi="Arial" w:cs="Arial"/>
          <w:sz w:val="28"/>
          <w:szCs w:val="28"/>
        </w:rPr>
        <w:t>лидов</w:t>
      </w:r>
      <w:proofErr w:type="spellEnd"/>
      <w:r w:rsidRPr="001D7C6E">
        <w:rPr>
          <w:rFonts w:ascii="Arial" w:hAnsi="Arial" w:cs="Arial"/>
          <w:sz w:val="28"/>
          <w:szCs w:val="28"/>
        </w:rPr>
        <w:t>.</w:t>
      </w:r>
    </w:p>
    <w:p w:rsidR="001D7C6E" w:rsidRPr="001D7C6E" w:rsidRDefault="001D7C6E" w:rsidP="001D7C6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D7C6E">
        <w:rPr>
          <w:rFonts w:ascii="Arial" w:hAnsi="Arial" w:cs="Arial"/>
          <w:sz w:val="28"/>
          <w:szCs w:val="28"/>
        </w:rPr>
        <w:t>Сравнение и его функции в печатных СМИ.</w:t>
      </w:r>
    </w:p>
    <w:p w:rsidR="001D7C6E" w:rsidRPr="001D7C6E" w:rsidRDefault="001D7C6E" w:rsidP="001D7C6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D7C6E">
        <w:rPr>
          <w:rFonts w:ascii="Arial" w:hAnsi="Arial" w:cs="Arial"/>
          <w:sz w:val="28"/>
          <w:szCs w:val="28"/>
        </w:rPr>
        <w:t>Особенности языка и стиля «джинсы» - заказного рекламного материала.</w:t>
      </w:r>
    </w:p>
    <w:p w:rsidR="001D7C6E" w:rsidRPr="001D7C6E" w:rsidRDefault="001D7C6E" w:rsidP="001D7C6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D7C6E">
        <w:rPr>
          <w:rFonts w:ascii="Arial" w:hAnsi="Arial" w:cs="Arial"/>
          <w:sz w:val="28"/>
          <w:szCs w:val="28"/>
        </w:rPr>
        <w:t>Языковые особенности современного газетного репортажа в качественной прессе.</w:t>
      </w:r>
    </w:p>
    <w:p w:rsidR="001D7C6E" w:rsidRPr="001D7C6E" w:rsidRDefault="001D7C6E" w:rsidP="001D7C6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D7C6E">
        <w:rPr>
          <w:rFonts w:ascii="Arial" w:hAnsi="Arial" w:cs="Arial"/>
          <w:sz w:val="28"/>
          <w:szCs w:val="28"/>
        </w:rPr>
        <w:t>Пословицы и поговорки в печатных СМИ и их функции.</w:t>
      </w:r>
    </w:p>
    <w:p w:rsidR="001D7C6E" w:rsidRPr="001D7C6E" w:rsidRDefault="001D7C6E" w:rsidP="001D7C6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proofErr w:type="gramStart"/>
      <w:r w:rsidRPr="001D7C6E">
        <w:rPr>
          <w:rFonts w:ascii="Arial" w:hAnsi="Arial" w:cs="Arial"/>
          <w:sz w:val="28"/>
          <w:szCs w:val="28"/>
        </w:rPr>
        <w:t>Иноязычная лексика в «женской» прессе («Будуар», «Веста», «Все для женщин», «Даша», «Дарья»).</w:t>
      </w:r>
      <w:proofErr w:type="gramEnd"/>
    </w:p>
    <w:p w:rsidR="001D7C6E" w:rsidRPr="001D7C6E" w:rsidRDefault="001D7C6E" w:rsidP="001D7C6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D7C6E">
        <w:rPr>
          <w:rFonts w:ascii="Arial" w:hAnsi="Arial" w:cs="Arial"/>
          <w:sz w:val="28"/>
          <w:szCs w:val="28"/>
        </w:rPr>
        <w:t>Кейс-</w:t>
      </w:r>
      <w:proofErr w:type="spellStart"/>
      <w:r w:rsidRPr="001D7C6E">
        <w:rPr>
          <w:rFonts w:ascii="Arial" w:hAnsi="Arial" w:cs="Arial"/>
          <w:sz w:val="28"/>
          <w:szCs w:val="28"/>
        </w:rPr>
        <w:t>стори</w:t>
      </w:r>
      <w:proofErr w:type="spellEnd"/>
      <w:r w:rsidRPr="001D7C6E">
        <w:rPr>
          <w:rFonts w:ascii="Arial" w:hAnsi="Arial" w:cs="Arial"/>
          <w:sz w:val="28"/>
          <w:szCs w:val="28"/>
        </w:rPr>
        <w:t>. Языковые особенности.</w:t>
      </w:r>
    </w:p>
    <w:p w:rsidR="001D7C6E" w:rsidRPr="001D7C6E" w:rsidRDefault="001D7C6E" w:rsidP="001D7C6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proofErr w:type="gramStart"/>
      <w:r w:rsidRPr="001D7C6E">
        <w:rPr>
          <w:rFonts w:ascii="Arial" w:hAnsi="Arial" w:cs="Arial"/>
          <w:sz w:val="28"/>
          <w:szCs w:val="28"/>
        </w:rPr>
        <w:t>Репортаж в массовой газете (газета по выбору.</w:t>
      </w:r>
      <w:proofErr w:type="gramEnd"/>
      <w:r w:rsidRPr="001D7C6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D7C6E">
        <w:rPr>
          <w:rFonts w:ascii="Arial" w:hAnsi="Arial" w:cs="Arial"/>
          <w:sz w:val="28"/>
          <w:szCs w:val="28"/>
        </w:rPr>
        <w:t>Языковой аспект).</w:t>
      </w:r>
      <w:proofErr w:type="gramEnd"/>
    </w:p>
    <w:p w:rsidR="001D7C6E" w:rsidRPr="001D7C6E" w:rsidRDefault="001D7C6E" w:rsidP="001D7C6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1D7C6E">
        <w:rPr>
          <w:rFonts w:ascii="Arial" w:hAnsi="Arial" w:cs="Arial"/>
          <w:sz w:val="28"/>
          <w:szCs w:val="28"/>
        </w:rPr>
        <w:t>Языковые средства создания портрета в очерке.</w:t>
      </w:r>
    </w:p>
    <w:p w:rsidR="001D7C6E" w:rsidRPr="001D7C6E" w:rsidRDefault="001D7C6E" w:rsidP="001D7C6E">
      <w:pPr>
        <w:pStyle w:val="ListParagraph"/>
        <w:numPr>
          <w:ilvl w:val="1"/>
          <w:numId w:val="1"/>
        </w:numPr>
        <w:tabs>
          <w:tab w:val="clear" w:pos="1440"/>
          <w:tab w:val="num" w:pos="284"/>
        </w:tabs>
        <w:ind w:left="0" w:firstLine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D7C6E">
        <w:rPr>
          <w:rFonts w:ascii="Arial" w:hAnsi="Arial" w:cs="Arial"/>
          <w:sz w:val="28"/>
          <w:szCs w:val="28"/>
        </w:rPr>
        <w:t>Типы вопросов в журнальном и газетном интервью.</w:t>
      </w:r>
    </w:p>
    <w:bookmarkEnd w:id="0"/>
    <w:p w:rsidR="00A657B7" w:rsidRDefault="00A657B7"/>
    <w:sectPr w:rsidR="00A6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216C1AA"/>
    <w:name w:val="WWNum1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C9"/>
    <w:rsid w:val="001D7C6E"/>
    <w:rsid w:val="007F59C9"/>
    <w:rsid w:val="00A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D7C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D7C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2020-04-24T07:53:00Z</dcterms:created>
  <dcterms:modified xsi:type="dcterms:W3CDTF">2020-04-24T07:54:00Z</dcterms:modified>
</cp:coreProperties>
</file>